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421" w:tblpY="-1455"/>
        <w:tblOverlap w:val="never"/>
        <w:tblW w:w="7232" w:type="dxa"/>
        <w:tblCellMar>
          <w:left w:w="0" w:type="dxa"/>
          <w:right w:w="0" w:type="dxa"/>
        </w:tblCellMar>
        <w:tblLook w:val="04A0" w:firstRow="1" w:lastRow="0" w:firstColumn="1" w:lastColumn="0" w:noHBand="0" w:noVBand="1"/>
      </w:tblPr>
      <w:tblGrid>
        <w:gridCol w:w="9340"/>
        <w:gridCol w:w="5"/>
        <w:gridCol w:w="5"/>
        <w:gridCol w:w="10"/>
      </w:tblGrid>
      <w:tr w:rsidR="000D0D9D" w:rsidRPr="006A0879" w14:paraId="139680D6" w14:textId="77777777" w:rsidTr="000D0D9D">
        <w:tc>
          <w:tcPr>
            <w:tcW w:w="7208" w:type="dxa"/>
            <w:noWrap/>
          </w:tcPr>
          <w:tbl>
            <w:tblPr>
              <w:tblpPr w:leftFromText="180" w:rightFromText="180" w:vertAnchor="text" w:horzAnchor="page" w:tblpX="614" w:tblpY="76"/>
              <w:tblOverlap w:val="never"/>
              <w:tblW w:w="11220" w:type="dxa"/>
              <w:tblCellMar>
                <w:left w:w="0" w:type="dxa"/>
                <w:right w:w="0" w:type="dxa"/>
              </w:tblCellMar>
              <w:tblLook w:val="04A0" w:firstRow="1" w:lastRow="0" w:firstColumn="1" w:lastColumn="0" w:noHBand="0" w:noVBand="1"/>
            </w:tblPr>
            <w:tblGrid>
              <w:gridCol w:w="11220"/>
            </w:tblGrid>
            <w:tr w:rsidR="000D0D9D" w:rsidRPr="006A0879" w14:paraId="536E258C" w14:textId="77777777" w:rsidTr="000D0D9D">
              <w:tc>
                <w:tcPr>
                  <w:tcW w:w="0" w:type="auto"/>
                  <w:noWrap/>
                  <w:vAlign w:val="center"/>
                  <w:hideMark/>
                </w:tcPr>
                <w:p w14:paraId="7F071F26" w14:textId="77777777" w:rsidR="000D0D9D" w:rsidRPr="006A0879" w:rsidRDefault="000D0D9D" w:rsidP="000D0D9D">
                  <w:pPr>
                    <w:spacing w:after="0" w:line="300" w:lineRule="atLeast"/>
                    <w:rPr>
                      <w:rFonts w:ascii="Helvetica" w:eastAsia="Times New Roman" w:hAnsi="Helvetica" w:cs="Helvetica"/>
                      <w:sz w:val="24"/>
                      <w:szCs w:val="24"/>
                    </w:rPr>
                  </w:pPr>
                </w:p>
                <w:p w14:paraId="4F42DEE7" w14:textId="77777777" w:rsidR="000D0D9D" w:rsidRPr="006A0879" w:rsidRDefault="000D0D9D" w:rsidP="000D0D9D">
                  <w:pPr>
                    <w:spacing w:after="0" w:line="300" w:lineRule="atLeast"/>
                    <w:textAlignment w:val="top"/>
                    <w:rPr>
                      <w:rFonts w:ascii="Helvetica" w:eastAsia="Times New Roman" w:hAnsi="Helvetica" w:cs="Helvetica"/>
                      <w:sz w:val="24"/>
                      <w:szCs w:val="24"/>
                    </w:rPr>
                  </w:pPr>
                  <w:r w:rsidRPr="006A0879">
                    <w:rPr>
                      <w:rFonts w:ascii="Helvetica" w:eastAsia="Times New Roman" w:hAnsi="Helvetica" w:cs="Helvetica"/>
                      <w:noProof/>
                      <w:sz w:val="24"/>
                      <w:szCs w:val="24"/>
                      <w:lang w:eastAsia="en-US"/>
                    </w:rPr>
                    <w:drawing>
                      <wp:inline distT="0" distB="0" distL="0" distR="0" wp14:anchorId="43A35FB3" wp14:editId="6D9B28D2">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F59DDBF" w14:textId="77777777" w:rsidR="000D0D9D" w:rsidRPr="006A0879" w:rsidRDefault="000D0D9D" w:rsidP="000D0D9D">
            <w:pPr>
              <w:spacing w:after="0" w:line="300" w:lineRule="atLeast"/>
              <w:rPr>
                <w:rFonts w:ascii="Helvetica" w:eastAsia="Times New Roman" w:hAnsi="Helvetica" w:cs="Helvetica"/>
                <w:spacing w:val="3"/>
                <w:sz w:val="24"/>
                <w:szCs w:val="24"/>
              </w:rPr>
            </w:pPr>
          </w:p>
        </w:tc>
        <w:tc>
          <w:tcPr>
            <w:tcW w:w="0" w:type="auto"/>
            <w:noWrap/>
          </w:tcPr>
          <w:p w14:paraId="459CBA22" w14:textId="77777777" w:rsidR="000D0D9D" w:rsidRPr="006A0879" w:rsidRDefault="000D0D9D" w:rsidP="000D0D9D">
            <w:pPr>
              <w:spacing w:after="0" w:line="240" w:lineRule="auto"/>
              <w:ind w:right="480"/>
              <w:rPr>
                <w:rFonts w:ascii="Helvetica" w:eastAsia="Times New Roman" w:hAnsi="Helvetica" w:cs="Helvetica"/>
                <w:color w:val="222222"/>
                <w:spacing w:val="3"/>
                <w:sz w:val="24"/>
                <w:szCs w:val="24"/>
              </w:rPr>
            </w:pPr>
          </w:p>
        </w:tc>
        <w:tc>
          <w:tcPr>
            <w:tcW w:w="0" w:type="auto"/>
            <w:noWrap/>
            <w:hideMark/>
          </w:tcPr>
          <w:p w14:paraId="289D8AB6" w14:textId="77777777" w:rsidR="000D0D9D" w:rsidRPr="006A0879" w:rsidRDefault="000D0D9D" w:rsidP="000D0D9D">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3EDF3239" w14:textId="77777777" w:rsidR="000D0D9D" w:rsidRPr="006A0879" w:rsidRDefault="000D0D9D" w:rsidP="000D0D9D">
            <w:pPr>
              <w:spacing w:after="0" w:line="270" w:lineRule="atLeast"/>
              <w:jc w:val="center"/>
              <w:rPr>
                <w:rFonts w:ascii="Helvetica" w:eastAsia="Times New Roman" w:hAnsi="Helvetica" w:cs="Helvetica"/>
                <w:color w:val="444444"/>
                <w:spacing w:val="3"/>
                <w:sz w:val="24"/>
                <w:szCs w:val="24"/>
              </w:rPr>
            </w:pPr>
            <w:r w:rsidRPr="006A0879">
              <w:rPr>
                <w:rFonts w:ascii="Helvetica" w:eastAsia="Times New Roman" w:hAnsi="Helvetica" w:cs="Helvetica"/>
                <w:noProof/>
                <w:color w:val="444444"/>
                <w:spacing w:val="3"/>
                <w:sz w:val="24"/>
                <w:szCs w:val="24"/>
                <w:lang w:eastAsia="en-US"/>
              </w:rPr>
              <w:drawing>
                <wp:inline distT="0" distB="0" distL="0" distR="0" wp14:anchorId="2C1F0E78" wp14:editId="3E7AE8BC">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0D0D9D" w:rsidRPr="006A0879" w14:paraId="09520F3B" w14:textId="77777777" w:rsidTr="000D0D9D">
        <w:tc>
          <w:tcPr>
            <w:tcW w:w="0" w:type="auto"/>
            <w:gridSpan w:val="3"/>
            <w:vAlign w:val="center"/>
            <w:hideMark/>
          </w:tcPr>
          <w:p w14:paraId="0FD95A33" w14:textId="77777777" w:rsidR="000D0D9D" w:rsidRPr="006A0879" w:rsidRDefault="000D0D9D" w:rsidP="000D0D9D">
            <w:pPr>
              <w:spacing w:after="0" w:line="240" w:lineRule="auto"/>
              <w:rPr>
                <w:rFonts w:ascii="Helvetica" w:eastAsia="Times New Roman" w:hAnsi="Helvetica" w:cs="Helvetica"/>
                <w:spacing w:val="3"/>
                <w:sz w:val="24"/>
                <w:szCs w:val="24"/>
              </w:rPr>
            </w:pPr>
          </w:p>
        </w:tc>
        <w:tc>
          <w:tcPr>
            <w:tcW w:w="0" w:type="auto"/>
            <w:vMerge/>
            <w:vAlign w:val="center"/>
            <w:hideMark/>
          </w:tcPr>
          <w:p w14:paraId="206622CE" w14:textId="77777777" w:rsidR="000D0D9D" w:rsidRPr="006A0879" w:rsidRDefault="000D0D9D" w:rsidP="000D0D9D">
            <w:pPr>
              <w:spacing w:after="0" w:line="240" w:lineRule="auto"/>
              <w:rPr>
                <w:rFonts w:ascii="Helvetica" w:eastAsia="Times New Roman" w:hAnsi="Helvetica" w:cs="Helvetica"/>
                <w:color w:val="444444"/>
                <w:spacing w:val="3"/>
                <w:sz w:val="24"/>
                <w:szCs w:val="24"/>
              </w:rPr>
            </w:pPr>
          </w:p>
        </w:tc>
      </w:tr>
    </w:tbl>
    <w:p w14:paraId="1159C70F" w14:textId="77777777" w:rsidR="006A0879" w:rsidRPr="006A0879" w:rsidRDefault="006A0879" w:rsidP="006A0879">
      <w:pPr>
        <w:shd w:val="clear" w:color="auto" w:fill="FFFFFF"/>
        <w:spacing w:after="0" w:line="240" w:lineRule="auto"/>
        <w:rPr>
          <w:rFonts w:ascii="Helvetica" w:eastAsia="Times New Roman" w:hAnsi="Helvetica" w:cs="Helvetica"/>
          <w:color w:val="222222"/>
          <w:sz w:val="24"/>
          <w:szCs w:val="24"/>
        </w:rPr>
      </w:pPr>
      <w:bookmarkStart w:id="0" w:name="_GoBack"/>
      <w:bookmarkEnd w:id="0"/>
    </w:p>
    <w:p w14:paraId="03583331" w14:textId="09DCC1A6" w:rsidR="001D7C92" w:rsidRDefault="001D7C92" w:rsidP="006A0879">
      <w:pPr>
        <w:shd w:val="clear" w:color="auto" w:fill="FFFFFF"/>
        <w:spacing w:after="0" w:line="240" w:lineRule="auto"/>
        <w:rPr>
          <w:rFonts w:ascii="Arial" w:eastAsia="Times New Roman" w:hAnsi="Arial" w:cs="Arial"/>
          <w:b/>
          <w:bCs/>
          <w:color w:val="222222"/>
          <w:sz w:val="36"/>
          <w:szCs w:val="36"/>
        </w:rPr>
      </w:pPr>
      <w:r>
        <w:rPr>
          <w:rFonts w:ascii="Arial" w:eastAsia="Times New Roman" w:hAnsi="Arial" w:cs="Arial"/>
          <w:b/>
          <w:bCs/>
          <w:color w:val="222222"/>
          <w:sz w:val="36"/>
          <w:szCs w:val="36"/>
        </w:rPr>
        <w:t xml:space="preserve">Song of </w:t>
      </w:r>
      <w:r w:rsidR="006A0879" w:rsidRPr="006A0879">
        <w:rPr>
          <w:rFonts w:ascii="Arial" w:eastAsia="Times New Roman" w:hAnsi="Arial" w:cs="Arial"/>
          <w:b/>
          <w:bCs/>
          <w:color w:val="222222"/>
          <w:sz w:val="36"/>
          <w:szCs w:val="36"/>
        </w:rPr>
        <w:t>Songs</w:t>
      </w:r>
    </w:p>
    <w:p w14:paraId="0763E976" w14:textId="40ABA9F2" w:rsidR="001D7C92" w:rsidRPr="001D7C92" w:rsidRDefault="001D7C92" w:rsidP="006A0879">
      <w:pPr>
        <w:shd w:val="clear" w:color="auto" w:fill="FFFFFF"/>
        <w:spacing w:after="0" w:line="240" w:lineRule="auto"/>
        <w:rPr>
          <w:rFonts w:ascii="Arial" w:eastAsia="Times New Roman" w:hAnsi="Arial" w:cs="Arial"/>
          <w:bCs/>
          <w:color w:val="222222"/>
          <w:sz w:val="32"/>
          <w:szCs w:val="32"/>
        </w:rPr>
      </w:pPr>
      <w:r>
        <w:rPr>
          <w:rFonts w:ascii="Arial" w:eastAsia="Times New Roman" w:hAnsi="Arial" w:cs="Arial"/>
          <w:b/>
          <w:bCs/>
          <w:color w:val="222222"/>
          <w:sz w:val="32"/>
          <w:szCs w:val="32"/>
        </w:rPr>
        <w:t xml:space="preserve">Purpose: </w:t>
      </w:r>
      <w:r>
        <w:rPr>
          <w:rFonts w:ascii="Arial" w:eastAsia="Times New Roman" w:hAnsi="Arial" w:cs="Arial"/>
          <w:bCs/>
          <w:color w:val="222222"/>
          <w:sz w:val="32"/>
          <w:szCs w:val="32"/>
        </w:rPr>
        <w:t xml:space="preserve">To tell the love between a </w:t>
      </w:r>
      <w:r w:rsidR="00B826F3">
        <w:rPr>
          <w:rFonts w:ascii="Arial" w:eastAsia="Times New Roman" w:hAnsi="Arial" w:cs="Arial"/>
          <w:bCs/>
          <w:color w:val="222222"/>
          <w:sz w:val="32"/>
          <w:szCs w:val="32"/>
        </w:rPr>
        <w:t>bridegroom</w:t>
      </w:r>
      <w:r>
        <w:rPr>
          <w:rFonts w:ascii="Arial" w:eastAsia="Times New Roman" w:hAnsi="Arial" w:cs="Arial"/>
          <w:bCs/>
          <w:color w:val="222222"/>
          <w:sz w:val="32"/>
          <w:szCs w:val="32"/>
        </w:rPr>
        <w:t xml:space="preserve"> (King Solomon) and his bride, to affirm the sanctity of marriage, and to picture God’s love for his People</w:t>
      </w:r>
    </w:p>
    <w:p w14:paraId="08337535" w14:textId="123FB42C" w:rsidR="002F7369" w:rsidRPr="001D7C92" w:rsidRDefault="006A0879" w:rsidP="006A0879">
      <w:pPr>
        <w:shd w:val="clear" w:color="auto" w:fill="FFFFFF"/>
        <w:spacing w:after="0" w:line="240" w:lineRule="auto"/>
        <w:rPr>
          <w:rFonts w:ascii="Arial" w:eastAsia="Times New Roman" w:hAnsi="Arial" w:cs="Arial"/>
          <w:color w:val="222222"/>
          <w:sz w:val="32"/>
          <w:szCs w:val="32"/>
        </w:rPr>
      </w:pPr>
      <w:r w:rsidRPr="001D7C92">
        <w:rPr>
          <w:rFonts w:ascii="Arial" w:eastAsia="Times New Roman" w:hAnsi="Arial" w:cs="Arial"/>
          <w:b/>
          <w:color w:val="222222"/>
          <w:sz w:val="32"/>
          <w:szCs w:val="32"/>
        </w:rPr>
        <w:t>Song of Solomon</w:t>
      </w:r>
      <w:r w:rsidR="00800F52">
        <w:rPr>
          <w:rFonts w:ascii="Arial" w:eastAsia="Times New Roman" w:hAnsi="Arial" w:cs="Arial"/>
          <w:color w:val="222222"/>
          <w:sz w:val="32"/>
          <w:szCs w:val="32"/>
        </w:rPr>
        <w:t xml:space="preserve"> </w:t>
      </w:r>
      <w:r w:rsidRPr="006A0879">
        <w:rPr>
          <w:rFonts w:ascii="Arial" w:eastAsia="Times New Roman" w:hAnsi="Arial" w:cs="Arial"/>
          <w:color w:val="222222"/>
          <w:sz w:val="32"/>
          <w:szCs w:val="32"/>
        </w:rPr>
        <w:t xml:space="preserve">(The Hebrew title is </w:t>
      </w:r>
      <w:proofErr w:type="spellStart"/>
      <w:r w:rsidRPr="006A0879">
        <w:rPr>
          <w:rFonts w:ascii="Arial" w:eastAsia="Times New Roman" w:hAnsi="Arial" w:cs="Arial"/>
          <w:color w:val="222222"/>
          <w:sz w:val="32"/>
          <w:szCs w:val="32"/>
        </w:rPr>
        <w:t>Shir</w:t>
      </w:r>
      <w:proofErr w:type="spellEnd"/>
      <w:r w:rsidRPr="006A0879">
        <w:rPr>
          <w:rFonts w:ascii="Arial" w:eastAsia="Times New Roman" w:hAnsi="Arial" w:cs="Arial"/>
          <w:color w:val="222222"/>
          <w:sz w:val="32"/>
          <w:szCs w:val="32"/>
        </w:rPr>
        <w:t xml:space="preserve"> </w:t>
      </w:r>
      <w:proofErr w:type="spellStart"/>
      <w:r w:rsidRPr="006A0879">
        <w:rPr>
          <w:rFonts w:ascii="Arial" w:eastAsia="Times New Roman" w:hAnsi="Arial" w:cs="Arial"/>
          <w:color w:val="222222"/>
          <w:sz w:val="32"/>
          <w:szCs w:val="32"/>
        </w:rPr>
        <w:t>H</w:t>
      </w:r>
      <w:r w:rsidR="001D7C92">
        <w:rPr>
          <w:rFonts w:ascii="Arial" w:eastAsia="Times New Roman" w:hAnsi="Arial" w:cs="Arial"/>
          <w:color w:val="222222"/>
          <w:sz w:val="32"/>
          <w:szCs w:val="32"/>
        </w:rPr>
        <w:t>ashirim</w:t>
      </w:r>
      <w:proofErr w:type="spellEnd"/>
      <w:r w:rsidR="001D7C92">
        <w:rPr>
          <w:rFonts w:ascii="Arial" w:eastAsia="Times New Roman" w:hAnsi="Arial" w:cs="Arial"/>
          <w:color w:val="222222"/>
          <w:sz w:val="32"/>
          <w:szCs w:val="32"/>
        </w:rPr>
        <w:t xml:space="preserve">, Song of Songs, meaning </w:t>
      </w:r>
      <w:r w:rsidRPr="006A0879">
        <w:rPr>
          <w:rFonts w:ascii="Arial" w:eastAsia="Times New Roman" w:hAnsi="Arial" w:cs="Arial"/>
          <w:color w:val="222222"/>
          <w:sz w:val="32"/>
          <w:szCs w:val="32"/>
        </w:rPr>
        <w:t>‘The finest song” Because 1:1 mentions Solomon, English Bibles have often included his name in the title.</w:t>
      </w: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Key Text: 6:3</w:t>
      </w:r>
      <w:r w:rsidRPr="006A0879">
        <w:rPr>
          <w:rFonts w:ascii="Arial" w:eastAsia="Times New Roman" w:hAnsi="Arial" w:cs="Arial"/>
          <w:color w:val="222222"/>
          <w:sz w:val="32"/>
          <w:szCs w:val="32"/>
        </w:rPr>
        <w:t xml:space="preserve">...... I am my </w:t>
      </w:r>
      <w:proofErr w:type="gramStart"/>
      <w:r w:rsidR="000D0D9D" w:rsidRPr="006A0879">
        <w:rPr>
          <w:rFonts w:ascii="Arial" w:eastAsia="Times New Roman" w:hAnsi="Arial" w:cs="Arial"/>
          <w:color w:val="222222"/>
          <w:sz w:val="32"/>
          <w:szCs w:val="32"/>
        </w:rPr>
        <w:t>love</w:t>
      </w:r>
      <w:r w:rsidR="000D0D9D">
        <w:rPr>
          <w:rFonts w:ascii="Arial" w:eastAsia="Times New Roman" w:hAnsi="Arial" w:cs="Arial"/>
          <w:color w:val="222222"/>
          <w:sz w:val="32"/>
          <w:szCs w:val="32"/>
        </w:rPr>
        <w:t>’</w:t>
      </w:r>
      <w:r w:rsidR="000D0D9D" w:rsidRPr="006A0879">
        <w:rPr>
          <w:rFonts w:ascii="Arial" w:eastAsia="Times New Roman" w:hAnsi="Arial" w:cs="Arial"/>
          <w:color w:val="222222"/>
          <w:sz w:val="32"/>
          <w:szCs w:val="32"/>
        </w:rPr>
        <w:t>s</w:t>
      </w:r>
      <w:proofErr w:type="gramEnd"/>
      <w:r w:rsidRPr="006A0879">
        <w:rPr>
          <w:rFonts w:ascii="Arial" w:eastAsia="Times New Roman" w:hAnsi="Arial" w:cs="Arial"/>
          <w:color w:val="222222"/>
          <w:sz w:val="32"/>
          <w:szCs w:val="32"/>
        </w:rPr>
        <w:t xml:space="preserve"> and my love is mine; he feeds among the lilies. </w:t>
      </w: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One sentence summary</w:t>
      </w:r>
      <w:r w:rsidRPr="006A0879">
        <w:rPr>
          <w:rFonts w:ascii="Arial" w:eastAsia="Times New Roman" w:hAnsi="Arial" w:cs="Arial"/>
          <w:color w:val="222222"/>
          <w:sz w:val="32"/>
          <w:szCs w:val="32"/>
        </w:rPr>
        <w:t>:</w:t>
      </w:r>
      <w:r w:rsidRPr="006A0879">
        <w:rPr>
          <w:rFonts w:ascii="Arial" w:eastAsia="Times New Roman" w:hAnsi="Arial" w:cs="Arial"/>
          <w:color w:val="222222"/>
          <w:sz w:val="32"/>
          <w:szCs w:val="32"/>
        </w:rPr>
        <w:br/>
        <w:t>A bride and groom (or wife and husband) celebrate with exuberant passion God’s wonderful gift of the love they share by describing the intimate dimensions of their love -physical, emotional, and spiritual.</w:t>
      </w: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Author and date of Writing</w:t>
      </w:r>
      <w:proofErr w:type="gramStart"/>
      <w:r w:rsidRPr="006A0879">
        <w:rPr>
          <w:rFonts w:ascii="Arial" w:eastAsia="Times New Roman" w:hAnsi="Arial" w:cs="Arial"/>
          <w:color w:val="222222"/>
          <w:sz w:val="32"/>
          <w:szCs w:val="32"/>
        </w:rPr>
        <w:t>:</w:t>
      </w:r>
      <w:proofErr w:type="gramEnd"/>
      <w:r w:rsidRPr="006A0879">
        <w:rPr>
          <w:rFonts w:ascii="Arial" w:eastAsia="Times New Roman" w:hAnsi="Arial" w:cs="Arial"/>
          <w:color w:val="222222"/>
          <w:sz w:val="32"/>
          <w:szCs w:val="32"/>
        </w:rPr>
        <w:br/>
        <w:t>Solomon, probably written early in Solomon’s reign around 965 BC</w:t>
      </w: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Setting</w:t>
      </w:r>
      <w:r w:rsidR="00B826F3">
        <w:rPr>
          <w:rFonts w:ascii="Arial" w:eastAsia="Times New Roman" w:hAnsi="Arial" w:cs="Arial"/>
          <w:color w:val="222222"/>
          <w:sz w:val="32"/>
          <w:szCs w:val="32"/>
        </w:rPr>
        <w:t>: Israel- the Shula</w:t>
      </w:r>
      <w:r w:rsidRPr="006A0879">
        <w:rPr>
          <w:rFonts w:ascii="Arial" w:eastAsia="Times New Roman" w:hAnsi="Arial" w:cs="Arial"/>
          <w:color w:val="222222"/>
          <w:sz w:val="32"/>
          <w:szCs w:val="32"/>
        </w:rPr>
        <w:t>mite woman’s garden and the king’s palace.</w:t>
      </w: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The Blueprint</w:t>
      </w:r>
      <w:r w:rsidRPr="006A0879">
        <w:rPr>
          <w:rFonts w:ascii="Arial" w:eastAsia="Times New Roman" w:hAnsi="Arial" w:cs="Arial"/>
          <w:color w:val="222222"/>
          <w:sz w:val="32"/>
          <w:szCs w:val="32"/>
        </w:rPr>
        <w:br/>
      </w:r>
      <w:r w:rsidR="00800F52">
        <w:rPr>
          <w:rFonts w:ascii="Arial" w:eastAsia="Times New Roman" w:hAnsi="Arial" w:cs="Arial"/>
          <w:color w:val="222222"/>
          <w:sz w:val="32"/>
          <w:szCs w:val="32"/>
        </w:rPr>
        <w:t>-</w:t>
      </w:r>
      <w:r w:rsidRPr="006A0879">
        <w:rPr>
          <w:rFonts w:ascii="Arial" w:eastAsia="Times New Roman" w:hAnsi="Arial" w:cs="Arial"/>
          <w:b/>
          <w:bCs/>
          <w:color w:val="222222"/>
          <w:sz w:val="32"/>
          <w:szCs w:val="32"/>
        </w:rPr>
        <w:t>The wedding day</w:t>
      </w:r>
      <w:r w:rsidRPr="006A0879">
        <w:rPr>
          <w:rFonts w:ascii="Arial" w:eastAsia="Times New Roman" w:hAnsi="Arial" w:cs="Arial"/>
          <w:color w:val="222222"/>
          <w:sz w:val="32"/>
          <w:szCs w:val="32"/>
        </w:rPr>
        <w:t xml:space="preserve"> (1:1-2:7</w:t>
      </w:r>
      <w:proofErr w:type="gramStart"/>
      <w:r w:rsidRPr="006A0879">
        <w:rPr>
          <w:rFonts w:ascii="Arial" w:eastAsia="Times New Roman" w:hAnsi="Arial" w:cs="Arial"/>
          <w:color w:val="222222"/>
          <w:sz w:val="32"/>
          <w:szCs w:val="32"/>
        </w:rPr>
        <w:t>)</w:t>
      </w:r>
      <w:proofErr w:type="gramEnd"/>
      <w:r w:rsidRPr="006A0879">
        <w:rPr>
          <w:rFonts w:ascii="Arial" w:eastAsia="Times New Roman" w:hAnsi="Arial" w:cs="Arial"/>
          <w:color w:val="222222"/>
          <w:sz w:val="32"/>
          <w:szCs w:val="32"/>
        </w:rPr>
        <w:br/>
      </w:r>
      <w:r w:rsidR="00800F52">
        <w:rPr>
          <w:rFonts w:ascii="Arial" w:eastAsia="Times New Roman" w:hAnsi="Arial" w:cs="Arial"/>
          <w:color w:val="222222"/>
          <w:sz w:val="32"/>
          <w:szCs w:val="32"/>
        </w:rPr>
        <w:t>-</w:t>
      </w:r>
      <w:r w:rsidR="00800F52" w:rsidRPr="00800F52">
        <w:rPr>
          <w:rFonts w:ascii="Arial" w:eastAsia="Times New Roman" w:hAnsi="Arial" w:cs="Arial"/>
          <w:b/>
          <w:bCs/>
          <w:color w:val="222222"/>
          <w:sz w:val="32"/>
          <w:szCs w:val="32"/>
        </w:rPr>
        <w:t xml:space="preserve"> </w:t>
      </w:r>
      <w:r w:rsidR="00800F52" w:rsidRPr="006A0879">
        <w:rPr>
          <w:rFonts w:ascii="Arial" w:eastAsia="Times New Roman" w:hAnsi="Arial" w:cs="Arial"/>
          <w:b/>
          <w:bCs/>
          <w:color w:val="222222"/>
          <w:sz w:val="32"/>
          <w:szCs w:val="32"/>
        </w:rPr>
        <w:t>Memories of courtship</w:t>
      </w:r>
      <w:r w:rsidRPr="006A0879">
        <w:rPr>
          <w:rFonts w:ascii="Arial" w:eastAsia="Times New Roman" w:hAnsi="Arial" w:cs="Arial"/>
          <w:color w:val="222222"/>
          <w:sz w:val="32"/>
          <w:szCs w:val="32"/>
        </w:rPr>
        <w:t xml:space="preserve"> (2:8-3:5)</w:t>
      </w:r>
      <w:r w:rsidRPr="006A0879">
        <w:rPr>
          <w:rFonts w:ascii="Arial" w:eastAsia="Times New Roman" w:hAnsi="Arial" w:cs="Arial"/>
          <w:color w:val="222222"/>
          <w:sz w:val="32"/>
          <w:szCs w:val="32"/>
        </w:rPr>
        <w:br/>
      </w:r>
      <w:r w:rsidR="002F7369">
        <w:rPr>
          <w:rFonts w:ascii="Arial" w:eastAsia="Times New Roman" w:hAnsi="Arial" w:cs="Arial"/>
          <w:color w:val="222222"/>
          <w:sz w:val="32"/>
          <w:szCs w:val="32"/>
        </w:rPr>
        <w:t>-</w:t>
      </w:r>
      <w:r w:rsidRPr="006A0879">
        <w:rPr>
          <w:rFonts w:ascii="Arial" w:eastAsia="Times New Roman" w:hAnsi="Arial" w:cs="Arial"/>
          <w:b/>
          <w:bCs/>
          <w:color w:val="222222"/>
          <w:sz w:val="32"/>
          <w:szCs w:val="32"/>
        </w:rPr>
        <w:t>Memories of engagement</w:t>
      </w:r>
      <w:r w:rsidR="002F7369">
        <w:rPr>
          <w:rFonts w:ascii="Arial" w:eastAsia="Times New Roman" w:hAnsi="Arial" w:cs="Arial"/>
          <w:b/>
          <w:bCs/>
          <w:color w:val="222222"/>
          <w:sz w:val="32"/>
          <w:szCs w:val="32"/>
        </w:rPr>
        <w:t xml:space="preserve"> (3:6-5:1)</w:t>
      </w:r>
      <w:r w:rsidRPr="006A0879">
        <w:rPr>
          <w:rFonts w:ascii="Arial" w:eastAsia="Times New Roman" w:hAnsi="Arial" w:cs="Arial"/>
          <w:color w:val="222222"/>
          <w:sz w:val="32"/>
          <w:szCs w:val="32"/>
        </w:rPr>
        <w:br/>
      </w:r>
      <w:r w:rsidR="002F7369">
        <w:rPr>
          <w:rFonts w:ascii="Arial" w:eastAsia="Times New Roman" w:hAnsi="Arial" w:cs="Arial"/>
          <w:color w:val="222222"/>
          <w:sz w:val="32"/>
          <w:szCs w:val="32"/>
        </w:rPr>
        <w:t>-</w:t>
      </w:r>
      <w:r w:rsidRPr="006A0879">
        <w:rPr>
          <w:rFonts w:ascii="Arial" w:eastAsia="Times New Roman" w:hAnsi="Arial" w:cs="Arial"/>
          <w:b/>
          <w:bCs/>
          <w:color w:val="222222"/>
          <w:sz w:val="32"/>
          <w:szCs w:val="32"/>
        </w:rPr>
        <w:t>A troubling dream</w:t>
      </w:r>
      <w:r w:rsidRPr="006A0879">
        <w:rPr>
          <w:rFonts w:ascii="Arial" w:eastAsia="Times New Roman" w:hAnsi="Arial" w:cs="Arial"/>
          <w:color w:val="222222"/>
          <w:sz w:val="32"/>
          <w:szCs w:val="32"/>
        </w:rPr>
        <w:t xml:space="preserve"> (5:2-6:3)</w:t>
      </w:r>
      <w:r w:rsidRPr="006A0879">
        <w:rPr>
          <w:rFonts w:ascii="Arial" w:eastAsia="Times New Roman" w:hAnsi="Arial" w:cs="Arial"/>
          <w:color w:val="222222"/>
          <w:sz w:val="32"/>
          <w:szCs w:val="32"/>
        </w:rPr>
        <w:br/>
      </w:r>
      <w:r w:rsidR="002F7369" w:rsidRPr="002F7369">
        <w:rPr>
          <w:rFonts w:ascii="Arial" w:eastAsia="Times New Roman" w:hAnsi="Arial" w:cs="Arial"/>
          <w:b/>
          <w:bCs/>
          <w:color w:val="222222"/>
          <w:sz w:val="32"/>
          <w:szCs w:val="32"/>
        </w:rPr>
        <w:t>-</w:t>
      </w:r>
      <w:r w:rsidRPr="006A0879">
        <w:rPr>
          <w:rFonts w:ascii="Arial" w:eastAsia="Times New Roman" w:hAnsi="Arial" w:cs="Arial"/>
          <w:b/>
          <w:bCs/>
          <w:color w:val="222222"/>
          <w:sz w:val="32"/>
          <w:szCs w:val="32"/>
        </w:rPr>
        <w:t>Praise in the brides beauty(6:4-7:9a)</w:t>
      </w:r>
      <w:r w:rsidRPr="006A0879">
        <w:rPr>
          <w:rFonts w:ascii="Arial" w:eastAsia="Times New Roman" w:hAnsi="Arial" w:cs="Arial"/>
          <w:b/>
          <w:bCs/>
          <w:color w:val="222222"/>
          <w:sz w:val="32"/>
          <w:szCs w:val="32"/>
        </w:rPr>
        <w:br/>
      </w:r>
      <w:r w:rsidR="002F7369" w:rsidRPr="002F7369">
        <w:rPr>
          <w:rFonts w:ascii="Arial" w:eastAsia="Times New Roman" w:hAnsi="Arial" w:cs="Arial"/>
          <w:b/>
          <w:bCs/>
          <w:color w:val="222222"/>
          <w:sz w:val="32"/>
          <w:szCs w:val="32"/>
        </w:rPr>
        <w:t>-</w:t>
      </w:r>
      <w:r w:rsidRPr="006A0879">
        <w:rPr>
          <w:rFonts w:ascii="Arial" w:eastAsia="Times New Roman" w:hAnsi="Arial" w:cs="Arial"/>
          <w:b/>
          <w:bCs/>
          <w:color w:val="222222"/>
          <w:sz w:val="32"/>
          <w:szCs w:val="32"/>
        </w:rPr>
        <w:t>The brides tender appeal(7:9b-8:4)</w:t>
      </w:r>
      <w:r w:rsidRPr="006A0879">
        <w:rPr>
          <w:rFonts w:ascii="Arial" w:eastAsia="Times New Roman" w:hAnsi="Arial" w:cs="Arial"/>
          <w:b/>
          <w:bCs/>
          <w:color w:val="222222"/>
          <w:sz w:val="32"/>
          <w:szCs w:val="32"/>
        </w:rPr>
        <w:br/>
      </w:r>
      <w:r w:rsidR="002F7369" w:rsidRPr="002F7369">
        <w:rPr>
          <w:rFonts w:ascii="Arial" w:eastAsia="Times New Roman" w:hAnsi="Arial" w:cs="Arial"/>
          <w:b/>
          <w:bCs/>
          <w:color w:val="222222"/>
          <w:sz w:val="32"/>
          <w:szCs w:val="32"/>
        </w:rPr>
        <w:t>-</w:t>
      </w:r>
      <w:r w:rsidRPr="006A0879">
        <w:rPr>
          <w:rFonts w:ascii="Arial" w:eastAsia="Times New Roman" w:hAnsi="Arial" w:cs="Arial"/>
          <w:b/>
          <w:bCs/>
          <w:color w:val="222222"/>
          <w:sz w:val="32"/>
          <w:szCs w:val="32"/>
        </w:rPr>
        <w:t>The power of love (8:5-14)</w:t>
      </w:r>
    </w:p>
    <w:p w14:paraId="35230C84" w14:textId="77777777" w:rsidR="00974B6C" w:rsidRDefault="002F7369" w:rsidP="006A0879">
      <w:pPr>
        <w:shd w:val="clear" w:color="auto" w:fill="FFFFFF"/>
        <w:spacing w:after="0" w:line="240" w:lineRule="auto"/>
        <w:rPr>
          <w:rFonts w:ascii="Arial" w:eastAsia="Times New Roman" w:hAnsi="Arial" w:cs="Arial"/>
          <w:color w:val="222222"/>
          <w:sz w:val="32"/>
          <w:szCs w:val="32"/>
        </w:rPr>
      </w:pPr>
      <w:r>
        <w:rPr>
          <w:rFonts w:ascii="Arial" w:eastAsia="Times New Roman" w:hAnsi="Arial" w:cs="Arial"/>
          <w:b/>
          <w:bCs/>
          <w:color w:val="222222"/>
          <w:sz w:val="32"/>
          <w:szCs w:val="32"/>
        </w:rPr>
        <w:t xml:space="preserve">                         Overview               </w:t>
      </w:r>
      <w:r w:rsidR="006A0879" w:rsidRPr="006A0879">
        <w:rPr>
          <w:rFonts w:ascii="Arial" w:eastAsia="Times New Roman" w:hAnsi="Arial" w:cs="Arial"/>
          <w:b/>
          <w:bCs/>
          <w:color w:val="222222"/>
          <w:sz w:val="32"/>
          <w:szCs w:val="32"/>
        </w:rPr>
        <w:br/>
      </w:r>
      <w:r w:rsidR="006A0879" w:rsidRPr="006A0879">
        <w:rPr>
          <w:rFonts w:ascii="Arial" w:eastAsia="Times New Roman" w:hAnsi="Arial" w:cs="Arial"/>
          <w:color w:val="222222"/>
          <w:sz w:val="32"/>
          <w:szCs w:val="32"/>
        </w:rPr>
        <w:t>Song of songs is a wedding song hono</w:t>
      </w:r>
      <w:r>
        <w:rPr>
          <w:rFonts w:ascii="Arial" w:eastAsia="Times New Roman" w:hAnsi="Arial" w:cs="Arial"/>
          <w:color w:val="222222"/>
          <w:sz w:val="32"/>
          <w:szCs w:val="32"/>
        </w:rPr>
        <w:t>r</w:t>
      </w:r>
      <w:r w:rsidR="006A0879" w:rsidRPr="006A0879">
        <w:rPr>
          <w:rFonts w:ascii="Arial" w:eastAsia="Times New Roman" w:hAnsi="Arial" w:cs="Arial"/>
          <w:color w:val="222222"/>
          <w:sz w:val="32"/>
          <w:szCs w:val="32"/>
        </w:rPr>
        <w:t>in</w:t>
      </w:r>
      <w:r>
        <w:rPr>
          <w:rFonts w:ascii="Arial" w:eastAsia="Times New Roman" w:hAnsi="Arial" w:cs="Arial"/>
          <w:color w:val="222222"/>
          <w:sz w:val="32"/>
          <w:szCs w:val="32"/>
        </w:rPr>
        <w:t>g</w:t>
      </w:r>
      <w:r w:rsidR="006A0879" w:rsidRPr="006A0879">
        <w:rPr>
          <w:rFonts w:ascii="Arial" w:eastAsia="Times New Roman" w:hAnsi="Arial" w:cs="Arial"/>
          <w:color w:val="222222"/>
          <w:sz w:val="32"/>
          <w:szCs w:val="32"/>
        </w:rPr>
        <w:t xml:space="preserve"> marriage. The most explicit statements on sex in the Bible can be found in this book. It </w:t>
      </w:r>
      <w:r>
        <w:rPr>
          <w:rFonts w:ascii="Arial" w:eastAsia="Times New Roman" w:hAnsi="Arial" w:cs="Arial"/>
          <w:color w:val="222222"/>
          <w:sz w:val="32"/>
          <w:szCs w:val="32"/>
        </w:rPr>
        <w:t>ha</w:t>
      </w:r>
      <w:r w:rsidR="006A0879" w:rsidRPr="006A0879">
        <w:rPr>
          <w:rFonts w:ascii="Arial" w:eastAsia="Times New Roman" w:hAnsi="Arial" w:cs="Arial"/>
          <w:color w:val="222222"/>
          <w:sz w:val="32"/>
          <w:szCs w:val="32"/>
        </w:rPr>
        <w:t>s often being criticized down through the centuries because of its</w:t>
      </w:r>
      <w:r>
        <w:rPr>
          <w:rFonts w:ascii="Arial" w:eastAsia="Times New Roman" w:hAnsi="Arial" w:cs="Arial"/>
          <w:color w:val="222222"/>
          <w:sz w:val="32"/>
          <w:szCs w:val="32"/>
        </w:rPr>
        <w:t xml:space="preserve"> sensuous </w:t>
      </w:r>
      <w:r w:rsidR="006A0879" w:rsidRPr="006A0879">
        <w:rPr>
          <w:rFonts w:ascii="Arial" w:eastAsia="Times New Roman" w:hAnsi="Arial" w:cs="Arial"/>
          <w:color w:val="222222"/>
          <w:sz w:val="32"/>
          <w:szCs w:val="32"/>
        </w:rPr>
        <w:t xml:space="preserve">language. The purity and sacredness of love represented here, however, are greatly needed in our day in which distorted attitudes about love and marriage </w:t>
      </w:r>
      <w:r>
        <w:rPr>
          <w:rFonts w:ascii="Arial" w:eastAsia="Times New Roman" w:hAnsi="Arial" w:cs="Arial"/>
          <w:color w:val="222222"/>
          <w:sz w:val="32"/>
          <w:szCs w:val="32"/>
        </w:rPr>
        <w:t>a</w:t>
      </w:r>
      <w:r w:rsidR="006A0879" w:rsidRPr="006A0879">
        <w:rPr>
          <w:rFonts w:ascii="Arial" w:eastAsia="Times New Roman" w:hAnsi="Arial" w:cs="Arial"/>
          <w:color w:val="222222"/>
          <w:sz w:val="32"/>
          <w:szCs w:val="32"/>
        </w:rPr>
        <w:t>r</w:t>
      </w:r>
      <w:r>
        <w:rPr>
          <w:rFonts w:ascii="Arial" w:eastAsia="Times New Roman" w:hAnsi="Arial" w:cs="Arial"/>
          <w:color w:val="222222"/>
          <w:sz w:val="32"/>
          <w:szCs w:val="32"/>
        </w:rPr>
        <w:t>e</w:t>
      </w:r>
      <w:r w:rsidR="006A0879" w:rsidRPr="006A0879">
        <w:rPr>
          <w:rFonts w:ascii="Arial" w:eastAsia="Times New Roman" w:hAnsi="Arial" w:cs="Arial"/>
          <w:color w:val="222222"/>
          <w:sz w:val="32"/>
          <w:szCs w:val="32"/>
        </w:rPr>
        <w:t xml:space="preserve"> </w:t>
      </w:r>
      <w:r w:rsidR="006A0879" w:rsidRPr="006A0879">
        <w:rPr>
          <w:rFonts w:ascii="Arial" w:eastAsia="Times New Roman" w:hAnsi="Arial" w:cs="Arial"/>
          <w:color w:val="222222"/>
          <w:sz w:val="32"/>
          <w:szCs w:val="32"/>
        </w:rPr>
        <w:lastRenderedPageBreak/>
        <w:t>commonplace. God created sex and intimacy, and they are holy and good win enjoyed within marriage. A husband and wife honor God when they love and enjoy each other.</w:t>
      </w:r>
    </w:p>
    <w:p w14:paraId="631C5616" w14:textId="419556E1" w:rsidR="000D0D9D" w:rsidRDefault="006A0879" w:rsidP="006A0879">
      <w:pPr>
        <w:shd w:val="clear" w:color="auto" w:fill="FFFFFF"/>
        <w:spacing w:after="0" w:line="240" w:lineRule="auto"/>
        <w:rPr>
          <w:rFonts w:ascii="Arial" w:eastAsia="Times New Roman" w:hAnsi="Arial" w:cs="Arial"/>
          <w:color w:val="222222"/>
          <w:sz w:val="32"/>
          <w:szCs w:val="32"/>
        </w:rPr>
      </w:pP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MEGATHEMES</w:t>
      </w:r>
      <w:proofErr w:type="gramStart"/>
      <w:r w:rsidR="004302D4">
        <w:rPr>
          <w:rFonts w:ascii="Arial" w:eastAsia="Times New Roman" w:hAnsi="Arial" w:cs="Arial"/>
          <w:b/>
          <w:bCs/>
          <w:color w:val="222222"/>
          <w:sz w:val="32"/>
          <w:szCs w:val="32"/>
        </w:rPr>
        <w:t>;</w:t>
      </w:r>
      <w:proofErr w:type="gramEnd"/>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Sex</w:t>
      </w:r>
      <w:r w:rsidR="000D0D9D">
        <w:rPr>
          <w:rFonts w:ascii="Arial" w:eastAsia="Times New Roman" w:hAnsi="Arial" w:cs="Arial"/>
          <w:color w:val="222222"/>
          <w:sz w:val="32"/>
          <w:szCs w:val="32"/>
        </w:rPr>
        <w:t>...... sex is G</w:t>
      </w:r>
      <w:r w:rsidRPr="006A0879">
        <w:rPr>
          <w:rFonts w:ascii="Arial" w:eastAsia="Times New Roman" w:hAnsi="Arial" w:cs="Arial"/>
          <w:color w:val="222222"/>
          <w:sz w:val="32"/>
          <w:szCs w:val="32"/>
        </w:rPr>
        <w:t>od</w:t>
      </w:r>
      <w:r w:rsidR="000D0D9D">
        <w:rPr>
          <w:rFonts w:ascii="Arial" w:eastAsia="Times New Roman" w:hAnsi="Arial" w:cs="Arial"/>
          <w:color w:val="222222"/>
          <w:sz w:val="32"/>
          <w:szCs w:val="32"/>
        </w:rPr>
        <w:t>’</w:t>
      </w:r>
      <w:r w:rsidRPr="006A0879">
        <w:rPr>
          <w:rFonts w:ascii="Arial" w:eastAsia="Times New Roman" w:hAnsi="Arial" w:cs="Arial"/>
          <w:color w:val="222222"/>
          <w:sz w:val="32"/>
          <w:szCs w:val="32"/>
        </w:rPr>
        <w:t xml:space="preserve">s gift to his creatures. He endorses sex but restricts </w:t>
      </w:r>
      <w:r w:rsidR="000D0D9D" w:rsidRPr="006A0879">
        <w:rPr>
          <w:rFonts w:ascii="Arial" w:eastAsia="Times New Roman" w:hAnsi="Arial" w:cs="Arial"/>
          <w:color w:val="222222"/>
          <w:sz w:val="32"/>
          <w:szCs w:val="32"/>
        </w:rPr>
        <w:t>its</w:t>
      </w:r>
      <w:r w:rsidR="000D0D9D">
        <w:rPr>
          <w:rFonts w:ascii="Arial" w:eastAsia="Times New Roman" w:hAnsi="Arial" w:cs="Arial"/>
          <w:color w:val="222222"/>
          <w:sz w:val="32"/>
          <w:szCs w:val="32"/>
        </w:rPr>
        <w:t xml:space="preserve"> expression to a man and </w:t>
      </w:r>
      <w:r w:rsidRPr="006A0879">
        <w:rPr>
          <w:rFonts w:ascii="Arial" w:eastAsia="Times New Roman" w:hAnsi="Arial" w:cs="Arial"/>
          <w:color w:val="222222"/>
          <w:sz w:val="32"/>
          <w:szCs w:val="32"/>
        </w:rPr>
        <w:t xml:space="preserve">a woman who are committed </w:t>
      </w:r>
    </w:p>
    <w:p w14:paraId="607E67E5" w14:textId="511F8746" w:rsidR="00E078EB" w:rsidRDefault="006A0879" w:rsidP="006A0879">
      <w:pPr>
        <w:shd w:val="clear" w:color="auto" w:fill="FFFFFF"/>
        <w:spacing w:after="0" w:line="240" w:lineRule="auto"/>
        <w:rPr>
          <w:rFonts w:ascii="Arial" w:eastAsia="Times New Roman" w:hAnsi="Arial" w:cs="Arial"/>
          <w:color w:val="222222"/>
          <w:sz w:val="32"/>
          <w:szCs w:val="32"/>
        </w:rPr>
      </w:pPr>
      <w:proofErr w:type="gramStart"/>
      <w:r w:rsidRPr="006A0879">
        <w:rPr>
          <w:rFonts w:ascii="Arial" w:eastAsia="Times New Roman" w:hAnsi="Arial" w:cs="Arial"/>
          <w:color w:val="222222"/>
          <w:sz w:val="32"/>
          <w:szCs w:val="32"/>
        </w:rPr>
        <w:t>to</w:t>
      </w:r>
      <w:proofErr w:type="gramEnd"/>
      <w:r w:rsidRPr="006A0879">
        <w:rPr>
          <w:rFonts w:ascii="Arial" w:eastAsia="Times New Roman" w:hAnsi="Arial" w:cs="Arial"/>
          <w:color w:val="222222"/>
          <w:sz w:val="32"/>
          <w:szCs w:val="32"/>
        </w:rPr>
        <w:t xml:space="preserve"> each other in marriage.</w:t>
      </w:r>
    </w:p>
    <w:p w14:paraId="032A47E2" w14:textId="77777777" w:rsidR="00E078EB" w:rsidRDefault="006A0879" w:rsidP="006A0879">
      <w:pPr>
        <w:shd w:val="clear" w:color="auto" w:fill="FFFFFF"/>
        <w:spacing w:after="0" w:line="240" w:lineRule="auto"/>
        <w:rPr>
          <w:rFonts w:ascii="Arial" w:eastAsia="Times New Roman" w:hAnsi="Arial" w:cs="Arial"/>
          <w:color w:val="222222"/>
          <w:sz w:val="32"/>
          <w:szCs w:val="32"/>
        </w:rPr>
      </w:pP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Love.....</w:t>
      </w:r>
      <w:r w:rsidRPr="006A0879">
        <w:rPr>
          <w:rFonts w:ascii="Arial" w:eastAsia="Times New Roman" w:hAnsi="Arial" w:cs="Arial"/>
          <w:color w:val="222222"/>
          <w:sz w:val="32"/>
          <w:szCs w:val="32"/>
        </w:rPr>
        <w:t xml:space="preserve"> As the relationship developed. The beauty and wonder of a romance unfolding between Solomon and his bride. The intense power of love affected the hearts, minds, and bodies of the two lovers</w:t>
      </w:r>
      <w:r w:rsidR="00E078EB">
        <w:rPr>
          <w:rFonts w:ascii="Arial" w:eastAsia="Times New Roman" w:hAnsi="Arial" w:cs="Arial"/>
          <w:color w:val="222222"/>
          <w:sz w:val="32"/>
          <w:szCs w:val="32"/>
        </w:rPr>
        <w:t>.</w:t>
      </w:r>
    </w:p>
    <w:p w14:paraId="1932D666" w14:textId="77777777" w:rsidR="000D0D9D" w:rsidRDefault="006A0879" w:rsidP="006A0879">
      <w:pPr>
        <w:shd w:val="clear" w:color="auto" w:fill="FFFFFF"/>
        <w:spacing w:after="0" w:line="240" w:lineRule="auto"/>
        <w:rPr>
          <w:rFonts w:ascii="Arial" w:eastAsia="Times New Roman" w:hAnsi="Arial" w:cs="Arial"/>
          <w:color w:val="222222"/>
          <w:sz w:val="32"/>
          <w:szCs w:val="32"/>
        </w:rPr>
      </w:pP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Commitmen</w:t>
      </w:r>
      <w:r w:rsidRPr="006A0879">
        <w:rPr>
          <w:rFonts w:ascii="Arial" w:eastAsia="Times New Roman" w:hAnsi="Arial" w:cs="Arial"/>
          <w:color w:val="222222"/>
          <w:sz w:val="32"/>
          <w:szCs w:val="32"/>
        </w:rPr>
        <w:t>t: The power of love requires more than the language of feeling to protect it. Sexual expression is such an Integral part of our selfhood that we need the boundary of marriage to safeguard our love. Marriage is the celebration of daily commitment between a husband and a wife. </w:t>
      </w:r>
    </w:p>
    <w:p w14:paraId="0E9B1DAE" w14:textId="186D7021" w:rsidR="00E078EB" w:rsidRPr="000D0D9D" w:rsidRDefault="006A0879" w:rsidP="006A0879">
      <w:pPr>
        <w:shd w:val="clear" w:color="auto" w:fill="FFFFFF"/>
        <w:spacing w:after="0" w:line="240" w:lineRule="auto"/>
        <w:rPr>
          <w:rFonts w:ascii="Arial" w:eastAsia="Times New Roman" w:hAnsi="Arial" w:cs="Arial"/>
          <w:b/>
          <w:bCs/>
          <w:color w:val="222222"/>
          <w:sz w:val="32"/>
          <w:szCs w:val="32"/>
        </w:rPr>
      </w:pP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Beauty</w:t>
      </w:r>
      <w:r w:rsidRPr="006A0879">
        <w:rPr>
          <w:rFonts w:ascii="Arial" w:eastAsia="Times New Roman" w:hAnsi="Arial" w:cs="Arial"/>
          <w:color w:val="222222"/>
          <w:sz w:val="32"/>
          <w:szCs w:val="32"/>
        </w:rPr>
        <w:t>: The two lovers praise the beauty they see in each other. The language they use shows the spontaneity and mystery of love. Praise should not be limited to physical beauty; beautiful personality and moral purity should also be praised.</w:t>
      </w:r>
    </w:p>
    <w:p w14:paraId="5FF45DFE" w14:textId="08145204" w:rsidR="006A0879" w:rsidRPr="006A0879" w:rsidRDefault="006A0879" w:rsidP="006A0879">
      <w:pPr>
        <w:shd w:val="clear" w:color="auto" w:fill="FFFFFF"/>
        <w:spacing w:after="0" w:line="240" w:lineRule="auto"/>
        <w:rPr>
          <w:rFonts w:ascii="Arial" w:eastAsia="Times New Roman" w:hAnsi="Arial" w:cs="Arial"/>
          <w:color w:val="222222"/>
          <w:sz w:val="32"/>
          <w:szCs w:val="32"/>
        </w:rPr>
      </w:pPr>
      <w:r w:rsidRPr="006A0879">
        <w:rPr>
          <w:rFonts w:ascii="Arial" w:eastAsia="Times New Roman" w:hAnsi="Arial" w:cs="Arial"/>
          <w:color w:val="222222"/>
          <w:sz w:val="32"/>
          <w:szCs w:val="32"/>
        </w:rPr>
        <w:br/>
      </w:r>
      <w:r w:rsidRPr="006A0879">
        <w:rPr>
          <w:rFonts w:ascii="Arial" w:eastAsia="Times New Roman" w:hAnsi="Arial" w:cs="Arial"/>
          <w:b/>
          <w:bCs/>
          <w:color w:val="222222"/>
          <w:sz w:val="32"/>
          <w:szCs w:val="32"/>
        </w:rPr>
        <w:t>Problems</w:t>
      </w:r>
      <w:r w:rsidRPr="006A0879">
        <w:rPr>
          <w:rFonts w:ascii="Arial" w:eastAsia="Times New Roman" w:hAnsi="Arial" w:cs="Arial"/>
          <w:color w:val="222222"/>
          <w:sz w:val="32"/>
          <w:szCs w:val="32"/>
        </w:rPr>
        <w:t>: Overtime, feelings of loneliness, indifference, and isolation came between Solomon and his bride. During those times, love grew cold, and barriers were raised.</w:t>
      </w:r>
    </w:p>
    <w:p w14:paraId="3CC6CF49" w14:textId="77777777" w:rsidR="006A0879" w:rsidRPr="006A0879" w:rsidRDefault="006A0879" w:rsidP="006A0879">
      <w:pPr>
        <w:shd w:val="clear" w:color="auto" w:fill="FFFFFF"/>
        <w:spacing w:after="0" w:line="240" w:lineRule="auto"/>
        <w:rPr>
          <w:rFonts w:ascii="Arial" w:eastAsia="Times New Roman" w:hAnsi="Arial" w:cs="Arial"/>
          <w:color w:val="222222"/>
          <w:sz w:val="32"/>
          <w:szCs w:val="32"/>
        </w:rPr>
      </w:pPr>
    </w:p>
    <w:p w14:paraId="10044859" w14:textId="77777777" w:rsidR="00F54A25" w:rsidRDefault="000D0D9D" w:rsidP="000D0D9D">
      <w:pPr>
        <w:spacing w:line="240" w:lineRule="auto"/>
        <w:rPr>
          <w:rFonts w:ascii="Arial" w:hAnsi="Arial" w:cs="Arial"/>
          <w:b/>
          <w:sz w:val="32"/>
          <w:szCs w:val="32"/>
        </w:rPr>
      </w:pPr>
      <w:r w:rsidRPr="000D0D9D">
        <w:rPr>
          <w:rFonts w:ascii="Arial" w:hAnsi="Arial" w:cs="Arial"/>
          <w:b/>
          <w:sz w:val="32"/>
          <w:szCs w:val="32"/>
        </w:rPr>
        <w:t xml:space="preserve">Four </w:t>
      </w:r>
      <w:r>
        <w:rPr>
          <w:rFonts w:ascii="Arial" w:hAnsi="Arial" w:cs="Arial"/>
          <w:b/>
          <w:sz w:val="32"/>
          <w:szCs w:val="32"/>
        </w:rPr>
        <w:t>Interpretations for the Song of Songs:</w:t>
      </w:r>
    </w:p>
    <w:p w14:paraId="5D7E0297" w14:textId="0F584358" w:rsidR="000D0D9D" w:rsidRPr="00F54A25" w:rsidRDefault="000D0D9D" w:rsidP="000D0D9D">
      <w:pPr>
        <w:spacing w:line="240" w:lineRule="auto"/>
        <w:rPr>
          <w:rFonts w:ascii="Arial" w:hAnsi="Arial" w:cs="Arial"/>
          <w:b/>
          <w:sz w:val="32"/>
          <w:szCs w:val="32"/>
        </w:rPr>
      </w:pPr>
      <w:r>
        <w:rPr>
          <w:rFonts w:ascii="Arial" w:hAnsi="Arial" w:cs="Arial"/>
          <w:b/>
          <w:sz w:val="32"/>
          <w:szCs w:val="32"/>
        </w:rPr>
        <w:t xml:space="preserve">Allegorical: </w:t>
      </w:r>
      <w:r>
        <w:rPr>
          <w:rFonts w:ascii="Arial" w:hAnsi="Arial" w:cs="Arial"/>
          <w:sz w:val="32"/>
          <w:szCs w:val="32"/>
        </w:rPr>
        <w:t xml:space="preserve">This treats biblical narrative in </w:t>
      </w:r>
      <w:r w:rsidR="00F54A25">
        <w:rPr>
          <w:rFonts w:ascii="Arial" w:hAnsi="Arial" w:cs="Arial"/>
          <w:sz w:val="32"/>
          <w:szCs w:val="32"/>
        </w:rPr>
        <w:t>a non-literal Manner- one looks beyond the literal meaning of the words and construct a new and spiritual meaning. (</w:t>
      </w:r>
      <w:proofErr w:type="gramStart"/>
      <w:r w:rsidR="00F54A25">
        <w:rPr>
          <w:rFonts w:ascii="Arial" w:hAnsi="Arial" w:cs="Arial"/>
          <w:sz w:val="32"/>
          <w:szCs w:val="32"/>
        </w:rPr>
        <w:t>many</w:t>
      </w:r>
      <w:proofErr w:type="gramEnd"/>
      <w:r w:rsidR="00F54A25">
        <w:rPr>
          <w:rFonts w:ascii="Arial" w:hAnsi="Arial" w:cs="Arial"/>
          <w:sz w:val="32"/>
          <w:szCs w:val="32"/>
        </w:rPr>
        <w:t xml:space="preserve"> of the church fathers have adopted this message and found a message of God’s love for the </w:t>
      </w:r>
    </w:p>
    <w:p w14:paraId="6CC72664" w14:textId="62D83061" w:rsidR="00F54A25" w:rsidRDefault="00F54A25" w:rsidP="000D0D9D">
      <w:pPr>
        <w:spacing w:line="240" w:lineRule="auto"/>
        <w:rPr>
          <w:rFonts w:ascii="Arial" w:hAnsi="Arial" w:cs="Arial"/>
          <w:sz w:val="32"/>
          <w:szCs w:val="32"/>
        </w:rPr>
      </w:pPr>
      <w:proofErr w:type="gramStart"/>
      <w:r>
        <w:rPr>
          <w:rFonts w:ascii="Arial" w:hAnsi="Arial" w:cs="Arial"/>
          <w:sz w:val="32"/>
          <w:szCs w:val="32"/>
        </w:rPr>
        <w:lastRenderedPageBreak/>
        <w:t>Church.)</w:t>
      </w:r>
      <w:proofErr w:type="gramEnd"/>
    </w:p>
    <w:p w14:paraId="481C459C" w14:textId="4098EB66" w:rsidR="00F54A25" w:rsidRDefault="00F54A25" w:rsidP="000D0D9D">
      <w:pPr>
        <w:spacing w:line="240" w:lineRule="auto"/>
        <w:rPr>
          <w:rFonts w:ascii="Arial" w:hAnsi="Arial" w:cs="Arial"/>
          <w:sz w:val="32"/>
          <w:szCs w:val="32"/>
        </w:rPr>
      </w:pPr>
      <w:r>
        <w:rPr>
          <w:rFonts w:ascii="Arial" w:hAnsi="Arial" w:cs="Arial"/>
          <w:b/>
          <w:sz w:val="32"/>
          <w:szCs w:val="32"/>
        </w:rPr>
        <w:t xml:space="preserve">Typical: </w:t>
      </w:r>
      <w:r w:rsidR="007875FF">
        <w:rPr>
          <w:rFonts w:ascii="Arial" w:hAnsi="Arial" w:cs="Arial"/>
          <w:sz w:val="32"/>
          <w:szCs w:val="32"/>
        </w:rPr>
        <w:t xml:space="preserve">This view sees a Portrayal of the love between Christ, the </w:t>
      </w:r>
      <w:r w:rsidR="00B826F3">
        <w:rPr>
          <w:rFonts w:ascii="Arial" w:hAnsi="Arial" w:cs="Arial"/>
          <w:sz w:val="32"/>
          <w:szCs w:val="32"/>
        </w:rPr>
        <w:t>bridegroom</w:t>
      </w:r>
      <w:r w:rsidR="007875FF">
        <w:rPr>
          <w:rFonts w:ascii="Arial" w:hAnsi="Arial" w:cs="Arial"/>
          <w:sz w:val="32"/>
          <w:szCs w:val="32"/>
        </w:rPr>
        <w:t xml:space="preserve"> and the Church his bride.</w:t>
      </w:r>
    </w:p>
    <w:p w14:paraId="3357EBFB" w14:textId="5CCF3A88" w:rsidR="007875FF" w:rsidRDefault="007875FF" w:rsidP="000D0D9D">
      <w:pPr>
        <w:spacing w:line="240" w:lineRule="auto"/>
        <w:rPr>
          <w:rFonts w:ascii="Arial" w:hAnsi="Arial" w:cs="Arial"/>
          <w:sz w:val="32"/>
          <w:szCs w:val="32"/>
        </w:rPr>
      </w:pPr>
      <w:r>
        <w:rPr>
          <w:rFonts w:ascii="Arial" w:hAnsi="Arial" w:cs="Arial"/>
          <w:b/>
          <w:sz w:val="32"/>
          <w:szCs w:val="32"/>
        </w:rPr>
        <w:t xml:space="preserve">Literal: </w:t>
      </w:r>
      <w:r>
        <w:rPr>
          <w:rFonts w:ascii="Arial" w:hAnsi="Arial" w:cs="Arial"/>
          <w:sz w:val="32"/>
          <w:szCs w:val="32"/>
        </w:rPr>
        <w:t>This view sees the book as a collection of love songs or poems that is designed to extol human love.</w:t>
      </w:r>
    </w:p>
    <w:p w14:paraId="150567C6" w14:textId="5E3BEA8C" w:rsidR="007875FF" w:rsidRDefault="007875FF" w:rsidP="000D0D9D">
      <w:pPr>
        <w:spacing w:line="240" w:lineRule="auto"/>
        <w:rPr>
          <w:rFonts w:ascii="Arial" w:hAnsi="Arial" w:cs="Arial"/>
          <w:sz w:val="32"/>
          <w:szCs w:val="32"/>
        </w:rPr>
      </w:pPr>
      <w:r>
        <w:rPr>
          <w:rFonts w:ascii="Arial" w:hAnsi="Arial" w:cs="Arial"/>
          <w:b/>
          <w:sz w:val="32"/>
          <w:szCs w:val="32"/>
        </w:rPr>
        <w:t xml:space="preserve">Dramatic: </w:t>
      </w:r>
      <w:r>
        <w:rPr>
          <w:rFonts w:ascii="Arial" w:hAnsi="Arial" w:cs="Arial"/>
          <w:sz w:val="32"/>
          <w:szCs w:val="32"/>
        </w:rPr>
        <w:t xml:space="preserve">This approach suggests that the song is drama. Solomon </w:t>
      </w:r>
      <w:r w:rsidR="00B826F3">
        <w:rPr>
          <w:rFonts w:ascii="Arial" w:hAnsi="Arial" w:cs="Arial"/>
          <w:sz w:val="32"/>
          <w:szCs w:val="32"/>
        </w:rPr>
        <w:t>has fallen in love with the Shulamite girl who has already given her heart to her shepherd.</w:t>
      </w:r>
    </w:p>
    <w:p w14:paraId="3BA1DD71" w14:textId="311D2E78" w:rsidR="00B826F3" w:rsidRPr="00B826F3" w:rsidRDefault="00B826F3" w:rsidP="000D0D9D">
      <w:pPr>
        <w:spacing w:line="240" w:lineRule="auto"/>
        <w:rPr>
          <w:rFonts w:ascii="Arial" w:hAnsi="Arial" w:cs="Arial"/>
          <w:sz w:val="32"/>
          <w:szCs w:val="32"/>
        </w:rPr>
      </w:pPr>
      <w:r>
        <w:rPr>
          <w:rFonts w:ascii="Arial" w:hAnsi="Arial" w:cs="Arial"/>
          <w:b/>
          <w:sz w:val="32"/>
          <w:szCs w:val="32"/>
        </w:rPr>
        <w:t xml:space="preserve">Thoughts on the book of the Song of Song: </w:t>
      </w:r>
      <w:r>
        <w:rPr>
          <w:rFonts w:ascii="Arial" w:hAnsi="Arial" w:cs="Arial"/>
          <w:sz w:val="32"/>
          <w:szCs w:val="32"/>
        </w:rPr>
        <w:t>It is one of the most beautiful books in the Bible, but is often the most neglected by the simple beauty of its words.</w:t>
      </w:r>
    </w:p>
    <w:p w14:paraId="2A869AA6" w14:textId="77777777" w:rsidR="000D0D9D" w:rsidRPr="000D0D9D" w:rsidRDefault="000D0D9D">
      <w:pPr>
        <w:rPr>
          <w:rFonts w:ascii="Arial" w:hAnsi="Arial" w:cs="Arial"/>
          <w:b/>
          <w:sz w:val="32"/>
          <w:szCs w:val="32"/>
        </w:rPr>
      </w:pPr>
    </w:p>
    <w:sectPr w:rsidR="000D0D9D" w:rsidRPr="000D0D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ECB56" w14:textId="77777777" w:rsidR="00757B47" w:rsidRDefault="00757B47" w:rsidP="001C7AB2">
      <w:pPr>
        <w:spacing w:after="0" w:line="240" w:lineRule="auto"/>
      </w:pPr>
      <w:r>
        <w:separator/>
      </w:r>
    </w:p>
  </w:endnote>
  <w:endnote w:type="continuationSeparator" w:id="0">
    <w:p w14:paraId="35AC0B94" w14:textId="77777777" w:rsidR="00757B47" w:rsidRDefault="00757B47" w:rsidP="001C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0539"/>
      <w:docPartObj>
        <w:docPartGallery w:val="Page Numbers (Bottom of Page)"/>
        <w:docPartUnique/>
      </w:docPartObj>
    </w:sdtPr>
    <w:sdtEndPr>
      <w:rPr>
        <w:noProof/>
      </w:rPr>
    </w:sdtEndPr>
    <w:sdtContent>
      <w:p w14:paraId="58AE3623" w14:textId="2935F3E6" w:rsidR="001C7AB2" w:rsidRDefault="001C7AB2">
        <w:pPr>
          <w:pStyle w:val="Footer"/>
          <w:jc w:val="center"/>
        </w:pPr>
        <w:r>
          <w:fldChar w:fldCharType="begin"/>
        </w:r>
        <w:r>
          <w:instrText xml:space="preserve"> PAGE   \* MERGEFORMAT </w:instrText>
        </w:r>
        <w:r>
          <w:fldChar w:fldCharType="separate"/>
        </w:r>
        <w:r w:rsidR="009B7999">
          <w:rPr>
            <w:noProof/>
          </w:rPr>
          <w:t>1</w:t>
        </w:r>
        <w:r>
          <w:rPr>
            <w:noProof/>
          </w:rPr>
          <w:fldChar w:fldCharType="end"/>
        </w:r>
      </w:p>
    </w:sdtContent>
  </w:sdt>
  <w:p w14:paraId="7101085C" w14:textId="77777777" w:rsidR="001C7AB2" w:rsidRDefault="001C7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7B6E3" w14:textId="77777777" w:rsidR="00757B47" w:rsidRDefault="00757B47" w:rsidP="001C7AB2">
      <w:pPr>
        <w:spacing w:after="0" w:line="240" w:lineRule="auto"/>
      </w:pPr>
      <w:r>
        <w:separator/>
      </w:r>
    </w:p>
  </w:footnote>
  <w:footnote w:type="continuationSeparator" w:id="0">
    <w:p w14:paraId="2DEB96CE" w14:textId="77777777" w:rsidR="00757B47" w:rsidRDefault="00757B47" w:rsidP="001C7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79"/>
    <w:rsid w:val="000D0D9D"/>
    <w:rsid w:val="001C7AB2"/>
    <w:rsid w:val="001D7C92"/>
    <w:rsid w:val="002F7369"/>
    <w:rsid w:val="004302D4"/>
    <w:rsid w:val="00441972"/>
    <w:rsid w:val="005476C3"/>
    <w:rsid w:val="005F41E6"/>
    <w:rsid w:val="006A0879"/>
    <w:rsid w:val="00757B47"/>
    <w:rsid w:val="007875FF"/>
    <w:rsid w:val="00800F52"/>
    <w:rsid w:val="00801A71"/>
    <w:rsid w:val="00974B6C"/>
    <w:rsid w:val="00980292"/>
    <w:rsid w:val="009B7999"/>
    <w:rsid w:val="00B826F3"/>
    <w:rsid w:val="00D8523D"/>
    <w:rsid w:val="00E078EB"/>
    <w:rsid w:val="00F5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B2"/>
  </w:style>
  <w:style w:type="paragraph" w:styleId="Footer">
    <w:name w:val="footer"/>
    <w:basedOn w:val="Normal"/>
    <w:link w:val="FooterChar"/>
    <w:uiPriority w:val="99"/>
    <w:unhideWhenUsed/>
    <w:rsid w:val="001C7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B2"/>
  </w:style>
  <w:style w:type="paragraph" w:styleId="BalloonText">
    <w:name w:val="Balloon Text"/>
    <w:basedOn w:val="Normal"/>
    <w:link w:val="BalloonTextChar"/>
    <w:uiPriority w:val="99"/>
    <w:semiHidden/>
    <w:unhideWhenUsed/>
    <w:rsid w:val="001D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B2"/>
  </w:style>
  <w:style w:type="paragraph" w:styleId="Footer">
    <w:name w:val="footer"/>
    <w:basedOn w:val="Normal"/>
    <w:link w:val="FooterChar"/>
    <w:uiPriority w:val="99"/>
    <w:unhideWhenUsed/>
    <w:rsid w:val="001C7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B2"/>
  </w:style>
  <w:style w:type="paragraph" w:styleId="BalloonText">
    <w:name w:val="Balloon Text"/>
    <w:basedOn w:val="Normal"/>
    <w:link w:val="BalloonTextChar"/>
    <w:uiPriority w:val="99"/>
    <w:semiHidden/>
    <w:unhideWhenUsed/>
    <w:rsid w:val="001D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36105">
      <w:bodyDiv w:val="1"/>
      <w:marLeft w:val="0"/>
      <w:marRight w:val="0"/>
      <w:marTop w:val="0"/>
      <w:marBottom w:val="0"/>
      <w:divBdr>
        <w:top w:val="none" w:sz="0" w:space="0" w:color="auto"/>
        <w:left w:val="none" w:sz="0" w:space="0" w:color="auto"/>
        <w:bottom w:val="none" w:sz="0" w:space="0" w:color="auto"/>
        <w:right w:val="none" w:sz="0" w:space="0" w:color="auto"/>
      </w:divBdr>
      <w:divsChild>
        <w:div w:id="1204558029">
          <w:marLeft w:val="0"/>
          <w:marRight w:val="0"/>
          <w:marTop w:val="0"/>
          <w:marBottom w:val="0"/>
          <w:divBdr>
            <w:top w:val="none" w:sz="0" w:space="0" w:color="auto"/>
            <w:left w:val="none" w:sz="0" w:space="0" w:color="auto"/>
            <w:bottom w:val="none" w:sz="0" w:space="0" w:color="auto"/>
            <w:right w:val="none" w:sz="0" w:space="0" w:color="auto"/>
          </w:divBdr>
          <w:divsChild>
            <w:div w:id="1243879881">
              <w:marLeft w:val="0"/>
              <w:marRight w:val="0"/>
              <w:marTop w:val="0"/>
              <w:marBottom w:val="0"/>
              <w:divBdr>
                <w:top w:val="none" w:sz="0" w:space="0" w:color="auto"/>
                <w:left w:val="none" w:sz="0" w:space="0" w:color="auto"/>
                <w:bottom w:val="none" w:sz="0" w:space="0" w:color="auto"/>
                <w:right w:val="none" w:sz="0" w:space="0" w:color="auto"/>
              </w:divBdr>
            </w:div>
            <w:div w:id="1370571678">
              <w:marLeft w:val="300"/>
              <w:marRight w:val="0"/>
              <w:marTop w:val="0"/>
              <w:marBottom w:val="0"/>
              <w:divBdr>
                <w:top w:val="none" w:sz="0" w:space="0" w:color="auto"/>
                <w:left w:val="none" w:sz="0" w:space="0" w:color="auto"/>
                <w:bottom w:val="none" w:sz="0" w:space="0" w:color="auto"/>
                <w:right w:val="none" w:sz="0" w:space="0" w:color="auto"/>
              </w:divBdr>
            </w:div>
            <w:div w:id="574971123">
              <w:marLeft w:val="300"/>
              <w:marRight w:val="0"/>
              <w:marTop w:val="0"/>
              <w:marBottom w:val="0"/>
              <w:divBdr>
                <w:top w:val="none" w:sz="0" w:space="0" w:color="auto"/>
                <w:left w:val="none" w:sz="0" w:space="0" w:color="auto"/>
                <w:bottom w:val="none" w:sz="0" w:space="0" w:color="auto"/>
                <w:right w:val="none" w:sz="0" w:space="0" w:color="auto"/>
              </w:divBdr>
            </w:div>
            <w:div w:id="35013718">
              <w:marLeft w:val="0"/>
              <w:marRight w:val="0"/>
              <w:marTop w:val="0"/>
              <w:marBottom w:val="0"/>
              <w:divBdr>
                <w:top w:val="none" w:sz="0" w:space="0" w:color="auto"/>
                <w:left w:val="none" w:sz="0" w:space="0" w:color="auto"/>
                <w:bottom w:val="none" w:sz="0" w:space="0" w:color="auto"/>
                <w:right w:val="none" w:sz="0" w:space="0" w:color="auto"/>
              </w:divBdr>
            </w:div>
            <w:div w:id="846990931">
              <w:marLeft w:val="60"/>
              <w:marRight w:val="0"/>
              <w:marTop w:val="0"/>
              <w:marBottom w:val="0"/>
              <w:divBdr>
                <w:top w:val="none" w:sz="0" w:space="0" w:color="auto"/>
                <w:left w:val="none" w:sz="0" w:space="0" w:color="auto"/>
                <w:bottom w:val="none" w:sz="0" w:space="0" w:color="auto"/>
                <w:right w:val="none" w:sz="0" w:space="0" w:color="auto"/>
              </w:divBdr>
            </w:div>
          </w:divsChild>
        </w:div>
        <w:div w:id="155150549">
          <w:marLeft w:val="0"/>
          <w:marRight w:val="0"/>
          <w:marTop w:val="0"/>
          <w:marBottom w:val="0"/>
          <w:divBdr>
            <w:top w:val="none" w:sz="0" w:space="0" w:color="auto"/>
            <w:left w:val="none" w:sz="0" w:space="0" w:color="auto"/>
            <w:bottom w:val="none" w:sz="0" w:space="0" w:color="auto"/>
            <w:right w:val="none" w:sz="0" w:space="0" w:color="auto"/>
          </w:divBdr>
          <w:divsChild>
            <w:div w:id="644818540">
              <w:marLeft w:val="0"/>
              <w:marRight w:val="0"/>
              <w:marTop w:val="120"/>
              <w:marBottom w:val="0"/>
              <w:divBdr>
                <w:top w:val="none" w:sz="0" w:space="0" w:color="auto"/>
                <w:left w:val="none" w:sz="0" w:space="0" w:color="auto"/>
                <w:bottom w:val="none" w:sz="0" w:space="0" w:color="auto"/>
                <w:right w:val="none" w:sz="0" w:space="0" w:color="auto"/>
              </w:divBdr>
              <w:divsChild>
                <w:div w:id="2036081534">
                  <w:marLeft w:val="0"/>
                  <w:marRight w:val="0"/>
                  <w:marTop w:val="0"/>
                  <w:marBottom w:val="0"/>
                  <w:divBdr>
                    <w:top w:val="none" w:sz="0" w:space="0" w:color="auto"/>
                    <w:left w:val="none" w:sz="0" w:space="0" w:color="auto"/>
                    <w:bottom w:val="none" w:sz="0" w:space="0" w:color="auto"/>
                    <w:right w:val="none" w:sz="0" w:space="0" w:color="auto"/>
                  </w:divBdr>
                  <w:divsChild>
                    <w:div w:id="1538589566">
                      <w:marLeft w:val="0"/>
                      <w:marRight w:val="0"/>
                      <w:marTop w:val="0"/>
                      <w:marBottom w:val="0"/>
                      <w:divBdr>
                        <w:top w:val="none" w:sz="0" w:space="0" w:color="auto"/>
                        <w:left w:val="none" w:sz="0" w:space="0" w:color="auto"/>
                        <w:bottom w:val="none" w:sz="0" w:space="0" w:color="auto"/>
                        <w:right w:val="none" w:sz="0" w:space="0" w:color="auto"/>
                      </w:divBdr>
                      <w:divsChild>
                        <w:div w:id="1868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Thornton</dc:creator>
  <cp:keywords/>
  <dc:description/>
  <cp:lastModifiedBy>gongee@live.com</cp:lastModifiedBy>
  <cp:revision>3</cp:revision>
  <cp:lastPrinted>2020-04-14T21:12:00Z</cp:lastPrinted>
  <dcterms:created xsi:type="dcterms:W3CDTF">2020-03-25T14:23:00Z</dcterms:created>
  <dcterms:modified xsi:type="dcterms:W3CDTF">2020-04-14T21:22:00Z</dcterms:modified>
</cp:coreProperties>
</file>