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9DC0" w14:textId="01706C92" w:rsidR="003F62EF" w:rsidRDefault="00F34C60">
      <w:pPr>
        <w:rPr>
          <w:b/>
          <w:bCs/>
          <w:sz w:val="28"/>
          <w:szCs w:val="28"/>
        </w:rPr>
      </w:pPr>
      <w:r w:rsidRPr="00F34C60">
        <w:rPr>
          <w:b/>
          <w:bCs/>
          <w:sz w:val="28"/>
          <w:szCs w:val="28"/>
        </w:rPr>
        <w:t>TEACHING TECHNIQUES: HOMEWORK ASSIGNMENT- CHAPTER 5</w:t>
      </w:r>
    </w:p>
    <w:p w14:paraId="5101D65C" w14:textId="025D1790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INSTRUCTOR: Sister Diana Scavitto   ASST. INSTRUCTOR: B. McCoy</w:t>
      </w:r>
    </w:p>
    <w:p w14:paraId="485D959A" w14:textId="19440AB4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Student______________________________________ Date_____________</w:t>
      </w:r>
    </w:p>
    <w:p w14:paraId="625B62F2" w14:textId="64E3399D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TEACHING/LEARNING STATEMENTS (IDENTIFY WHICH STATEMENTS ARE TRUE AND WHICH ARE FALSE.</w:t>
      </w:r>
      <w:r w:rsidR="00E629AF">
        <w:rPr>
          <w:b/>
          <w:bCs/>
          <w:sz w:val="28"/>
          <w:szCs w:val="28"/>
        </w:rPr>
        <w:t xml:space="preserve"> (T) or (</w:t>
      </w:r>
      <w:bookmarkStart w:id="0" w:name="_GoBack"/>
      <w:bookmarkEnd w:id="0"/>
      <w:r w:rsidR="00E629AF">
        <w:rPr>
          <w:b/>
          <w:bCs/>
          <w:sz w:val="28"/>
          <w:szCs w:val="28"/>
        </w:rPr>
        <w:t>F)</w:t>
      </w:r>
    </w:p>
    <w:p w14:paraId="238AE608" w14:textId="76E58A76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____1. A teacher cannot teach what he or she has not first learned</w:t>
      </w:r>
    </w:p>
    <w:p w14:paraId="5EFDD244" w14:textId="5B94B6A8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____2. It is up to the student to produce an atmosphere that promotes learning.</w:t>
      </w:r>
    </w:p>
    <w:p w14:paraId="73301F8C" w14:textId="20995A7D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____3. While a teacher can stimulate student interest, ultimate motivation for learning is student generated.</w:t>
      </w:r>
    </w:p>
    <w:p w14:paraId="36313A96" w14:textId="67F3FF4E" w:rsidR="00F34C60" w:rsidRDefault="00F34C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____4. A teacher should adjust his/her vocabulary to the age and knowledge of </w:t>
      </w:r>
      <w:r w:rsidR="00E629A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the student.</w:t>
      </w:r>
    </w:p>
    <w:p w14:paraId="05A477A1" w14:textId="469C875F" w:rsidR="00F34C60" w:rsidRDefault="00E62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____5. The younger the student, the longer his or her attention span.</w:t>
      </w:r>
    </w:p>
    <w:p w14:paraId="7E022A7D" w14:textId="2892C048" w:rsidR="00E629AF" w:rsidRDefault="00E62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____6. Figures of speech such as similes, metaphors, and allegories, tend to make learning more difficult.</w:t>
      </w:r>
    </w:p>
    <w:p w14:paraId="72711C32" w14:textId="64A51124" w:rsidR="00E629AF" w:rsidRDefault="00E62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____7. Memorization of content in itself does not indicate learning has actually taken place.</w:t>
      </w:r>
    </w:p>
    <w:p w14:paraId="2B8F8D43" w14:textId="2D049B94" w:rsidR="00E629AF" w:rsidRDefault="00E62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____8. The wise use of questions stimulates the natural quest for learning.</w:t>
      </w:r>
    </w:p>
    <w:p w14:paraId="24D14706" w14:textId="632DE4AB" w:rsidR="00E629AF" w:rsidRDefault="00E62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____9. Review is nothing more than the repetition of what has been previously taught.</w:t>
      </w:r>
    </w:p>
    <w:p w14:paraId="72AA71B3" w14:textId="4820D2BE" w:rsidR="00E629AF" w:rsidRDefault="00E629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____10. A well chosen and well-told story can help the student connect new truths to familiar concepts.</w:t>
      </w:r>
    </w:p>
    <w:p w14:paraId="1629E762" w14:textId="77777777" w:rsidR="00F34C60" w:rsidRPr="00F34C60" w:rsidRDefault="00F34C60">
      <w:pPr>
        <w:rPr>
          <w:b/>
          <w:bCs/>
          <w:sz w:val="28"/>
          <w:szCs w:val="28"/>
        </w:rPr>
      </w:pPr>
    </w:p>
    <w:sectPr w:rsidR="00F34C60" w:rsidRPr="00F3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60"/>
    <w:rsid w:val="00026841"/>
    <w:rsid w:val="007A7D02"/>
    <w:rsid w:val="00E629AF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8BCA"/>
  <w15:chartTrackingRefBased/>
  <w15:docId w15:val="{2DFF2DF2-68F4-4CCB-B1DB-4CF66830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1</cp:revision>
  <dcterms:created xsi:type="dcterms:W3CDTF">2020-03-24T15:28:00Z</dcterms:created>
  <dcterms:modified xsi:type="dcterms:W3CDTF">2020-03-24T15:46:00Z</dcterms:modified>
</cp:coreProperties>
</file>